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B35" w:rsidRPr="00B528D8" w:rsidRDefault="005A1B35" w:rsidP="00B528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28D8">
        <w:rPr>
          <w:rFonts w:ascii="Times New Roman" w:hAnsi="Times New Roman" w:cs="Times New Roman"/>
          <w:b/>
          <w:sz w:val="28"/>
          <w:szCs w:val="28"/>
        </w:rPr>
        <w:t>Аннотация к рабочей программе учебной</w:t>
      </w:r>
    </w:p>
    <w:p w:rsidR="005A1B35" w:rsidRPr="00B528D8" w:rsidRDefault="005A1B35" w:rsidP="00B528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28D8">
        <w:rPr>
          <w:rFonts w:ascii="Times New Roman" w:hAnsi="Times New Roman" w:cs="Times New Roman"/>
          <w:b/>
          <w:sz w:val="28"/>
          <w:szCs w:val="28"/>
        </w:rPr>
        <w:t>Дисциплины/профессионального модуля</w:t>
      </w:r>
    </w:p>
    <w:p w:rsidR="005A1B35" w:rsidRPr="00B528D8" w:rsidRDefault="005A1B35" w:rsidP="00B528D8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528D8">
        <w:rPr>
          <w:rFonts w:ascii="Times New Roman" w:hAnsi="Times New Roman" w:cs="Times New Roman"/>
          <w:b/>
          <w:sz w:val="28"/>
          <w:szCs w:val="28"/>
        </w:rPr>
        <w:t xml:space="preserve">Автор: </w:t>
      </w:r>
      <w:r w:rsidR="00E370A2" w:rsidRPr="00B528D8">
        <w:rPr>
          <w:rFonts w:ascii="Times New Roman" w:hAnsi="Times New Roman" w:cs="Times New Roman"/>
          <w:sz w:val="28"/>
          <w:szCs w:val="28"/>
          <w:u w:val="single"/>
        </w:rPr>
        <w:t>Киселёва Л.Д., препода</w:t>
      </w:r>
      <w:r w:rsidRPr="00B528D8">
        <w:rPr>
          <w:rFonts w:ascii="Times New Roman" w:hAnsi="Times New Roman" w:cs="Times New Roman"/>
          <w:sz w:val="28"/>
          <w:szCs w:val="28"/>
          <w:u w:val="single"/>
        </w:rPr>
        <w:t>ватель литературы и  русского языка</w:t>
      </w:r>
    </w:p>
    <w:p w:rsidR="005A1B35" w:rsidRPr="00B528D8" w:rsidRDefault="005A1B35" w:rsidP="00B528D8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528D8">
        <w:rPr>
          <w:rFonts w:ascii="Times New Roman" w:hAnsi="Times New Roman" w:cs="Times New Roman"/>
          <w:b/>
          <w:sz w:val="28"/>
          <w:szCs w:val="28"/>
        </w:rPr>
        <w:t xml:space="preserve">Специальность: </w:t>
      </w:r>
      <w:r w:rsidRPr="00B528D8">
        <w:rPr>
          <w:rFonts w:ascii="Times New Roman" w:hAnsi="Times New Roman" w:cs="Times New Roman"/>
          <w:sz w:val="28"/>
          <w:szCs w:val="28"/>
          <w:u w:val="single"/>
        </w:rPr>
        <w:t>09.02.04 Информационные систем</w:t>
      </w:r>
      <w:proofErr w:type="gramStart"/>
      <w:r w:rsidRPr="00B528D8">
        <w:rPr>
          <w:rFonts w:ascii="Times New Roman" w:hAnsi="Times New Roman" w:cs="Times New Roman"/>
          <w:sz w:val="28"/>
          <w:szCs w:val="28"/>
          <w:u w:val="single"/>
        </w:rPr>
        <w:t>ы(</w:t>
      </w:r>
      <w:proofErr w:type="gramEnd"/>
      <w:r w:rsidRPr="00B528D8">
        <w:rPr>
          <w:rFonts w:ascii="Times New Roman" w:hAnsi="Times New Roman" w:cs="Times New Roman"/>
          <w:sz w:val="28"/>
          <w:szCs w:val="28"/>
          <w:u w:val="single"/>
        </w:rPr>
        <w:t xml:space="preserve"> по отраслям)</w:t>
      </w:r>
    </w:p>
    <w:p w:rsidR="005A1B35" w:rsidRPr="00B528D8" w:rsidRDefault="005A1B35" w:rsidP="00B528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528D8">
        <w:rPr>
          <w:rFonts w:ascii="Times New Roman" w:hAnsi="Times New Roman" w:cs="Times New Roman"/>
          <w:sz w:val="28"/>
          <w:szCs w:val="28"/>
          <w:u w:val="single"/>
        </w:rPr>
        <w:t>Очная форма обучения</w:t>
      </w:r>
    </w:p>
    <w:p w:rsidR="005A1B35" w:rsidRPr="00B528D8" w:rsidRDefault="005A1B35" w:rsidP="00B528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528D8">
        <w:rPr>
          <w:rFonts w:ascii="Times New Roman" w:hAnsi="Times New Roman" w:cs="Times New Roman"/>
          <w:b/>
          <w:sz w:val="28"/>
          <w:szCs w:val="28"/>
        </w:rPr>
        <w:t xml:space="preserve">Наименование дисциплины: </w:t>
      </w:r>
      <w:r w:rsidRPr="00B528D8">
        <w:rPr>
          <w:rFonts w:ascii="Times New Roman" w:hAnsi="Times New Roman" w:cs="Times New Roman"/>
          <w:b/>
          <w:sz w:val="28"/>
          <w:szCs w:val="28"/>
          <w:u w:val="single"/>
        </w:rPr>
        <w:t>БД.02. Литература</w:t>
      </w:r>
    </w:p>
    <w:p w:rsidR="005A1B35" w:rsidRPr="00B528D8" w:rsidRDefault="005A1B35" w:rsidP="00B528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528D8">
        <w:rPr>
          <w:rFonts w:ascii="Times New Roman" w:hAnsi="Times New Roman" w:cs="Times New Roman"/>
          <w:b/>
          <w:sz w:val="28"/>
          <w:szCs w:val="28"/>
        </w:rPr>
        <w:t xml:space="preserve">Наименование дисциплины: </w:t>
      </w:r>
      <w:r w:rsidRPr="00B528D8">
        <w:rPr>
          <w:rFonts w:ascii="Times New Roman" w:hAnsi="Times New Roman" w:cs="Times New Roman"/>
          <w:b/>
          <w:sz w:val="28"/>
          <w:szCs w:val="28"/>
          <w:u w:val="single"/>
        </w:rPr>
        <w:t>БД.02. Литература</w:t>
      </w:r>
    </w:p>
    <w:p w:rsidR="005A1B35" w:rsidRPr="00B528D8" w:rsidRDefault="005A1B35" w:rsidP="00B528D8">
      <w:pPr>
        <w:pStyle w:val="a3"/>
        <w:numPr>
          <w:ilvl w:val="0"/>
          <w:numId w:val="1"/>
        </w:numPr>
        <w:tabs>
          <w:tab w:val="left" w:pos="52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28D8">
        <w:rPr>
          <w:rFonts w:ascii="Times New Roman" w:hAnsi="Times New Roman" w:cs="Times New Roman"/>
          <w:b/>
          <w:sz w:val="28"/>
          <w:szCs w:val="28"/>
        </w:rPr>
        <w:t>Цели и задачи учебной дисциплины/профессионального модуля</w:t>
      </w:r>
      <w:r w:rsidRPr="00B528D8">
        <w:rPr>
          <w:rFonts w:ascii="Times New Roman" w:hAnsi="Times New Roman" w:cs="Times New Roman"/>
          <w:color w:val="000000"/>
          <w:sz w:val="28"/>
          <w:szCs w:val="28"/>
        </w:rPr>
        <w:t xml:space="preserve"> Рабочая программа учебной дисциплины БД02</w:t>
      </w:r>
      <w:r w:rsidRPr="00B528D8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 xml:space="preserve">.Литература </w:t>
      </w:r>
      <w:r w:rsidRPr="00B528D8">
        <w:rPr>
          <w:rFonts w:ascii="Times New Roman" w:hAnsi="Times New Roman" w:cs="Times New Roman"/>
          <w:color w:val="000000"/>
          <w:sz w:val="28"/>
          <w:szCs w:val="28"/>
        </w:rPr>
        <w:t>ориентирована на достижение следующих целей:</w:t>
      </w:r>
    </w:p>
    <w:p w:rsidR="005A1B35" w:rsidRPr="00B528D8" w:rsidRDefault="005A1B35" w:rsidP="00B528D8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8D8">
        <w:rPr>
          <w:rFonts w:ascii="Times New Roman" w:hAnsi="Times New Roman" w:cs="Times New Roman"/>
          <w:sz w:val="28"/>
          <w:szCs w:val="28"/>
        </w:rPr>
        <w:t>Изучение литературы на профильном уровне среднего (полного) общего образования направлено на достижение следующих целей:</w:t>
      </w:r>
    </w:p>
    <w:p w:rsidR="005A1B35" w:rsidRPr="00B528D8" w:rsidRDefault="005A1B35" w:rsidP="00B528D8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8D8">
        <w:rPr>
          <w:rFonts w:ascii="Times New Roman" w:hAnsi="Times New Roman" w:cs="Times New Roman"/>
          <w:sz w:val="28"/>
          <w:szCs w:val="28"/>
        </w:rPr>
        <w:t>- воспитание духовно развитой личности, готовой к самопознанию и самосовершенствованию, способной к созидательной деятельности в современном мире; формирование гуманистического мировоззрения, национального самосознания, гражданской позиции, чувства патриотизма, любви и уважения к литературе и ценностям отечественной культуры;</w:t>
      </w:r>
    </w:p>
    <w:p w:rsidR="005A1B35" w:rsidRPr="00B528D8" w:rsidRDefault="005A1B35" w:rsidP="00B528D8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8D8">
        <w:rPr>
          <w:rFonts w:ascii="Times New Roman" w:hAnsi="Times New Roman" w:cs="Times New Roman"/>
          <w:sz w:val="28"/>
          <w:szCs w:val="28"/>
        </w:rPr>
        <w:t>- развитие представлений о специфике литературы в ряду других искусств; культуры читательского восприятия художественного текста, понимания авторской позиции, исторической и эстетической обусловленности литературного процесса; образного и аналитического мышления, литературно-творческих способностей, читательских интересов, художественного вкуса; устной и письменной речи учащихся;</w:t>
      </w:r>
    </w:p>
    <w:p w:rsidR="005A1B35" w:rsidRPr="00B528D8" w:rsidRDefault="005A1B35" w:rsidP="00B528D8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8D8">
        <w:rPr>
          <w:rFonts w:ascii="Times New Roman" w:hAnsi="Times New Roman" w:cs="Times New Roman"/>
          <w:sz w:val="28"/>
          <w:szCs w:val="28"/>
        </w:rPr>
        <w:t>- освоение текстов художественных произведений в единстве формы и содержания, историко-литературных сведений и теоретико-литературных понятий; создание общего представления об историко-литературном процессе и его основных закономерностях, о множественности литературно-художественных стилей;</w:t>
      </w:r>
    </w:p>
    <w:p w:rsidR="005A1B35" w:rsidRDefault="005A1B35" w:rsidP="00B528D8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8D8">
        <w:rPr>
          <w:rFonts w:ascii="Times New Roman" w:hAnsi="Times New Roman" w:cs="Times New Roman"/>
          <w:sz w:val="28"/>
          <w:szCs w:val="28"/>
        </w:rPr>
        <w:t>- совершенствование умений анализа и интерпретации литературного произведения как художественного целого в его историко-литературной обусловленности и культурном контексте с использованием понятийного языка литературоведения; выявления взаимообусловленности элементов формы и содержания литературного произведения; формирование умений сравнительно-сопоставительного анализа различных литературных произведений и их научных, критических и художественных интерпретаций; написания сочинений различных типов; определения и использования необходимых источников, включая работу с книгой, поиск информации в библиотеке, в ресурсах Интернета и др.</w:t>
      </w:r>
    </w:p>
    <w:p w:rsidR="00B528D8" w:rsidRPr="00B528D8" w:rsidRDefault="00B528D8" w:rsidP="00B528D8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1B35" w:rsidRDefault="005A1B35" w:rsidP="00B528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528D8">
        <w:rPr>
          <w:rFonts w:ascii="Times New Roman" w:hAnsi="Times New Roman" w:cs="Times New Roman"/>
          <w:b/>
          <w:sz w:val="28"/>
          <w:szCs w:val="28"/>
        </w:rPr>
        <w:t>2. 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6"/>
        <w:gridCol w:w="6042"/>
        <w:gridCol w:w="2843"/>
      </w:tblGrid>
      <w:tr w:rsidR="00B528D8" w:rsidRPr="00B528D8" w:rsidTr="00B528D8">
        <w:trPr>
          <w:trHeight w:val="651"/>
        </w:trPr>
        <w:tc>
          <w:tcPr>
            <w:tcW w:w="358" w:type="pct"/>
            <w:vAlign w:val="center"/>
          </w:tcPr>
          <w:p w:rsidR="00B528D8" w:rsidRPr="00B528D8" w:rsidRDefault="00B528D8" w:rsidP="00B528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/>
            <w:r w:rsidRPr="00B528D8">
              <w:rPr>
                <w:rFonts w:ascii="Times New Roman" w:eastAsia="Calibri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3156" w:type="pct"/>
            <w:vAlign w:val="center"/>
          </w:tcPr>
          <w:p w:rsidR="00B528D8" w:rsidRPr="00B528D8" w:rsidRDefault="00B528D8" w:rsidP="00B528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28D8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результата обучения</w:t>
            </w:r>
          </w:p>
        </w:tc>
        <w:tc>
          <w:tcPr>
            <w:tcW w:w="1485" w:type="pct"/>
          </w:tcPr>
          <w:p w:rsidR="00B528D8" w:rsidRPr="00B528D8" w:rsidRDefault="00B528D8" w:rsidP="00B528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28D8">
              <w:rPr>
                <w:rFonts w:ascii="Times New Roman" w:eastAsia="Calibri" w:hAnsi="Times New Roman" w:cs="Times New Roman"/>
                <w:sz w:val="28"/>
                <w:szCs w:val="28"/>
              </w:rPr>
              <w:t>Номер и наименование темы</w:t>
            </w:r>
          </w:p>
        </w:tc>
      </w:tr>
      <w:tr w:rsidR="00B528D8" w:rsidRPr="00B528D8" w:rsidTr="00B528D8">
        <w:trPr>
          <w:trHeight w:val="425"/>
        </w:trPr>
        <w:tc>
          <w:tcPr>
            <w:tcW w:w="358" w:type="pct"/>
            <w:vAlign w:val="center"/>
          </w:tcPr>
          <w:p w:rsidR="00B528D8" w:rsidRPr="00B528D8" w:rsidRDefault="00B528D8" w:rsidP="00B528D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56" w:type="pct"/>
          </w:tcPr>
          <w:p w:rsidR="00B528D8" w:rsidRPr="00B528D8" w:rsidRDefault="00B528D8" w:rsidP="00B528D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Arial" w:eastAsia="Calibri" w:hAnsi="Arial" w:cs="Arial"/>
                <w:sz w:val="28"/>
                <w:szCs w:val="28"/>
                <w:lang w:eastAsia="zh-CN"/>
              </w:rPr>
            </w:pPr>
            <w:r w:rsidRPr="00B528D8">
              <w:rPr>
                <w:rFonts w:ascii="Arial" w:eastAsia="Calibri" w:hAnsi="Arial" w:cs="Arial"/>
                <w:sz w:val="20"/>
                <w:szCs w:val="20"/>
                <w:lang w:eastAsia="zh-CN"/>
              </w:rPr>
              <w:t xml:space="preserve">1) </w:t>
            </w:r>
            <w:r w:rsidRPr="00B528D8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умение самостоятельно определять цели деятельности и составлять планы деятельности; самостоятельно осуществлять, контролировать </w:t>
            </w:r>
            <w:r w:rsidRPr="00B528D8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lastRenderedPageBreak/>
              <w:t>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      </w:r>
          </w:p>
        </w:tc>
        <w:tc>
          <w:tcPr>
            <w:tcW w:w="1485" w:type="pct"/>
          </w:tcPr>
          <w:p w:rsidR="00B528D8" w:rsidRPr="00B528D8" w:rsidRDefault="00B528D8" w:rsidP="001C1072">
            <w:pPr>
              <w:spacing w:after="0" w:line="240" w:lineRule="auto"/>
              <w:ind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Тема 5.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Русская литература второй половины XIX века. А.Н. 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Островский.</w:t>
            </w:r>
          </w:p>
          <w:p w:rsidR="00B528D8" w:rsidRPr="00B528D8" w:rsidRDefault="00B528D8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6.Драма А.Н. Островского «Гроза»</w:t>
            </w:r>
          </w:p>
          <w:p w:rsidR="00B528D8" w:rsidRPr="00B528D8" w:rsidRDefault="00B528D8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27.Русская литература на рубеже веков.</w:t>
            </w:r>
          </w:p>
          <w:p w:rsidR="00B528D8" w:rsidRPr="00B528D8" w:rsidRDefault="00B528D8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И.А. Бунин.</w:t>
            </w:r>
          </w:p>
          <w:p w:rsidR="00B528D8" w:rsidRPr="00B528D8" w:rsidRDefault="00B528D8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28.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А.И. Куприн.</w:t>
            </w:r>
          </w:p>
          <w:p w:rsidR="00B528D8" w:rsidRPr="00B528D8" w:rsidRDefault="00B528D8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29.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Поэзия начала 20 века.</w:t>
            </w:r>
          </w:p>
          <w:p w:rsidR="00B528D8" w:rsidRPr="00B528D8" w:rsidRDefault="00B528D8" w:rsidP="001C10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528D8" w:rsidRPr="00B528D8" w:rsidTr="00B528D8">
        <w:trPr>
          <w:trHeight w:val="417"/>
        </w:trPr>
        <w:tc>
          <w:tcPr>
            <w:tcW w:w="358" w:type="pct"/>
            <w:vAlign w:val="center"/>
          </w:tcPr>
          <w:p w:rsidR="00B528D8" w:rsidRPr="00B528D8" w:rsidRDefault="00B528D8" w:rsidP="00B528D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56" w:type="pct"/>
          </w:tcPr>
          <w:p w:rsidR="00B528D8" w:rsidRPr="00B528D8" w:rsidRDefault="00B528D8" w:rsidP="00B528D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Arial" w:eastAsia="Calibri" w:hAnsi="Arial" w:cs="Arial"/>
                <w:sz w:val="28"/>
                <w:szCs w:val="28"/>
                <w:lang w:eastAsia="zh-CN"/>
              </w:rPr>
            </w:pPr>
            <w:r w:rsidRPr="00B528D8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      </w:r>
          </w:p>
        </w:tc>
        <w:tc>
          <w:tcPr>
            <w:tcW w:w="1485" w:type="pct"/>
          </w:tcPr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14.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Н.С. Лесков.  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15.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М.Е. Салтыко</w:t>
            </w:r>
            <w:proofErr w:type="gramStart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в-</w:t>
            </w:r>
            <w:proofErr w:type="gramEnd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Щедрин.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16.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Ф.М. Достоевский. 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17.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Теория «сильной личности» и ее опровержения в романе</w:t>
            </w:r>
            <w:proofErr w:type="gramStart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Тема18.Эволюция идеи «</w:t>
            </w:r>
            <w:proofErr w:type="spellStart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двойничества</w:t>
            </w:r>
            <w:proofErr w:type="spellEnd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proofErr w:type="gramStart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Тема19.Л.Н. Толстой.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20.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Рома</w:t>
            </w:r>
            <w:proofErr w:type="gramStart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н-</w:t>
            </w:r>
            <w:proofErr w:type="gramEnd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эпопея «Война и мир».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21.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«Мысль народная» в романе.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Тема22.Идейные искания Толстого.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Тема23. А.П. Чехов.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24. А.П. Чехов. Комедия «Вишневый сад».</w:t>
            </w:r>
          </w:p>
          <w:p w:rsidR="00B528D8" w:rsidRPr="00B528D8" w:rsidRDefault="00B528D8" w:rsidP="00B528D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528D8" w:rsidRPr="00B528D8" w:rsidTr="00B528D8">
        <w:trPr>
          <w:trHeight w:val="423"/>
        </w:trPr>
        <w:tc>
          <w:tcPr>
            <w:tcW w:w="358" w:type="pct"/>
            <w:vAlign w:val="center"/>
          </w:tcPr>
          <w:p w:rsidR="00B528D8" w:rsidRPr="00B528D8" w:rsidRDefault="00B528D8" w:rsidP="00B528D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56" w:type="pct"/>
          </w:tcPr>
          <w:p w:rsidR="00B528D8" w:rsidRPr="00B528D8" w:rsidRDefault="00B528D8" w:rsidP="00B528D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Arial" w:eastAsia="Calibri" w:hAnsi="Arial" w:cs="Arial"/>
                <w:sz w:val="28"/>
                <w:szCs w:val="28"/>
                <w:lang w:eastAsia="zh-CN"/>
              </w:rPr>
            </w:pPr>
            <w:r w:rsidRPr="00B528D8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3)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</w:tc>
        <w:tc>
          <w:tcPr>
            <w:tcW w:w="1485" w:type="pct"/>
          </w:tcPr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</w:t>
            </w:r>
            <w:proofErr w:type="gramStart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proofErr w:type="gramEnd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. Литература 19 века. Введение.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4.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Н.В. Гоголь.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Тема25.Зарубежная литература (обзор).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Раздел</w:t>
            </w:r>
            <w:proofErr w:type="gramStart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  <w:proofErr w:type="gramEnd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.Литература</w:t>
            </w:r>
            <w:proofErr w:type="spellEnd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XX  века.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Тема26.Литература XX века. Введение.</w:t>
            </w:r>
          </w:p>
          <w:p w:rsidR="00B528D8" w:rsidRPr="00B528D8" w:rsidRDefault="00B528D8" w:rsidP="00B528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28D8" w:rsidRPr="00B528D8" w:rsidTr="00B528D8">
        <w:trPr>
          <w:trHeight w:val="651"/>
        </w:trPr>
        <w:tc>
          <w:tcPr>
            <w:tcW w:w="358" w:type="pct"/>
            <w:vAlign w:val="center"/>
          </w:tcPr>
          <w:p w:rsidR="00B528D8" w:rsidRPr="00B528D8" w:rsidRDefault="00B528D8" w:rsidP="00B528D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56" w:type="pct"/>
          </w:tcPr>
          <w:p w:rsidR="00B528D8" w:rsidRPr="00B528D8" w:rsidRDefault="00B528D8" w:rsidP="00B528D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Arial" w:eastAsia="Calibri" w:hAnsi="Arial" w:cs="Arial"/>
                <w:sz w:val="28"/>
                <w:szCs w:val="28"/>
                <w:lang w:eastAsia="zh-CN"/>
              </w:rPr>
            </w:pPr>
            <w:r w:rsidRPr="00B528D8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4)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</w:t>
            </w:r>
            <w:r w:rsidRPr="00B528D8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lastRenderedPageBreak/>
              <w:t>интерпретировать информацию, получаемую из различных источников;</w:t>
            </w:r>
          </w:p>
        </w:tc>
        <w:tc>
          <w:tcPr>
            <w:tcW w:w="1485" w:type="pct"/>
          </w:tcPr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Тема 2.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А.С. Пушкин. Жизненный и творческий путь.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3.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М.Ю. Лермонтов. 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30.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ab/>
              <w:t>Серебряный век русской поэзии</w:t>
            </w:r>
            <w:proofErr w:type="gramStart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31.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А. М. Горький.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32.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Пьеса </w:t>
            </w:r>
            <w:proofErr w:type="spellStart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М.Горького</w:t>
            </w:r>
            <w:proofErr w:type="spellEnd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«На дне».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33.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А. Блок.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Тема34.Литература 20-х годов (обзор)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35.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B.B. Маяковский.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36.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Сергей Есенин.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Тема37.Литература 30-х - начала 40-х годов (обзор)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38.М. И. Цветаева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39.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О.Э. Мандельштам.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41.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М. А. Булгаков.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42.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М.А. Шолохов.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43.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«Тихий Дон».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44.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«Тихий Дон».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45.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Литература русского Зарубежья.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46.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В.В. Набоков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47.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Литература периода Великой Отечественной войны и первых послевоенных лет (обзор)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48.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Анна Ахматова. 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49.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Б.Л. Пастернак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50.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А. Т. Твардовский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51 - 52.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Литература 50-80-х годов (обзор)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Тема53.А.И.Солженицын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54.В.Т. Шаламов.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55.М. Шукшин.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Тема56.Н.М.Рубцов. Расул Гамзатов.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57.А.В. Вампилов.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Тема58.Зарубежная 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литература (обзор).</w:t>
            </w:r>
          </w:p>
          <w:p w:rsidR="00B528D8" w:rsidRPr="00B528D8" w:rsidRDefault="00B528D8" w:rsidP="00B528D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528D8" w:rsidRPr="00B528D8" w:rsidTr="00B528D8">
        <w:trPr>
          <w:trHeight w:val="651"/>
        </w:trPr>
        <w:tc>
          <w:tcPr>
            <w:tcW w:w="358" w:type="pct"/>
            <w:vAlign w:val="center"/>
          </w:tcPr>
          <w:p w:rsidR="00B528D8" w:rsidRPr="00B528D8" w:rsidRDefault="00B528D8" w:rsidP="00B528D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56" w:type="pct"/>
          </w:tcPr>
          <w:p w:rsidR="00B528D8" w:rsidRPr="00B528D8" w:rsidRDefault="00B528D8" w:rsidP="00B528D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Arial" w:eastAsia="Calibri" w:hAnsi="Arial" w:cs="Arial"/>
                <w:sz w:val="28"/>
                <w:szCs w:val="28"/>
                <w:lang w:eastAsia="zh-CN"/>
              </w:rPr>
            </w:pPr>
            <w:r w:rsidRPr="00B528D8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5)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</w:tc>
        <w:tc>
          <w:tcPr>
            <w:tcW w:w="1485" w:type="pct"/>
          </w:tcPr>
          <w:p w:rsidR="00B528D8" w:rsidRPr="00B528D8" w:rsidRDefault="00B528D8" w:rsidP="00B528D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7.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И.А. Гончаров. </w:t>
            </w:r>
          </w:p>
          <w:p w:rsidR="00B528D8" w:rsidRPr="00B528D8" w:rsidRDefault="00B528D8" w:rsidP="00B528D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8.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И.С. Тургенев.</w:t>
            </w:r>
          </w:p>
          <w:p w:rsidR="00B528D8" w:rsidRPr="00B528D8" w:rsidRDefault="00B528D8" w:rsidP="00B528D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9.Нравственная проблематика романа «Отцы и дети» и ее общечеловеческое значение.</w:t>
            </w:r>
          </w:p>
          <w:p w:rsidR="00B528D8" w:rsidRPr="00B528D8" w:rsidRDefault="00B528D8" w:rsidP="00B528D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528D8" w:rsidRPr="00B528D8" w:rsidTr="00B528D8">
        <w:trPr>
          <w:trHeight w:val="651"/>
        </w:trPr>
        <w:tc>
          <w:tcPr>
            <w:tcW w:w="358" w:type="pct"/>
            <w:vAlign w:val="center"/>
          </w:tcPr>
          <w:p w:rsidR="00B528D8" w:rsidRPr="00B528D8" w:rsidRDefault="00B528D8" w:rsidP="00B528D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56" w:type="pct"/>
          </w:tcPr>
          <w:p w:rsidR="00B528D8" w:rsidRPr="00B528D8" w:rsidRDefault="00B528D8" w:rsidP="00B528D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Arial" w:eastAsia="Calibri" w:hAnsi="Arial" w:cs="Arial"/>
                <w:sz w:val="28"/>
                <w:szCs w:val="28"/>
                <w:lang w:eastAsia="zh-CN"/>
              </w:rPr>
            </w:pPr>
            <w:r w:rsidRPr="00B528D8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6) умение определять назначение и функции различных социальных институтов;</w:t>
            </w:r>
          </w:p>
        </w:tc>
        <w:tc>
          <w:tcPr>
            <w:tcW w:w="1485" w:type="pct"/>
          </w:tcPr>
          <w:p w:rsidR="00B528D8" w:rsidRPr="00B528D8" w:rsidRDefault="00B528D8" w:rsidP="001C1072">
            <w:pPr>
              <w:spacing w:after="0" w:line="240" w:lineRule="auto"/>
              <w:ind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5.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Русская литература второй половины XIX века. А.Н. Островский.</w:t>
            </w:r>
          </w:p>
          <w:p w:rsidR="00B528D8" w:rsidRPr="00B528D8" w:rsidRDefault="00B528D8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6.Драма А.Н. Островского «Гроза»</w:t>
            </w:r>
          </w:p>
          <w:p w:rsidR="00B528D8" w:rsidRPr="00B528D8" w:rsidRDefault="00B528D8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27.Русская литература на рубеже веков.</w:t>
            </w:r>
          </w:p>
          <w:p w:rsidR="00B528D8" w:rsidRPr="00B528D8" w:rsidRDefault="00B528D8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И.А. Бунин.</w:t>
            </w:r>
          </w:p>
          <w:p w:rsidR="00B528D8" w:rsidRPr="00B528D8" w:rsidRDefault="00B528D8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28.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А.И. Куприн.</w:t>
            </w:r>
          </w:p>
          <w:p w:rsidR="00B528D8" w:rsidRPr="00B528D8" w:rsidRDefault="00B528D8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29.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Поэзия начала 20 века.</w:t>
            </w:r>
          </w:p>
          <w:p w:rsidR="00B528D8" w:rsidRPr="00B528D8" w:rsidRDefault="00B528D8" w:rsidP="001C10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528D8" w:rsidRPr="00B528D8" w:rsidTr="00B528D8">
        <w:trPr>
          <w:trHeight w:val="651"/>
        </w:trPr>
        <w:tc>
          <w:tcPr>
            <w:tcW w:w="358" w:type="pct"/>
            <w:vAlign w:val="center"/>
          </w:tcPr>
          <w:p w:rsidR="00B528D8" w:rsidRPr="00B528D8" w:rsidRDefault="00B528D8" w:rsidP="00B528D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56" w:type="pct"/>
          </w:tcPr>
          <w:p w:rsidR="00B528D8" w:rsidRPr="00B528D8" w:rsidRDefault="00B528D8" w:rsidP="00B528D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Arial" w:eastAsia="Calibri" w:hAnsi="Arial" w:cs="Arial"/>
                <w:sz w:val="28"/>
                <w:szCs w:val="28"/>
                <w:lang w:eastAsia="zh-CN"/>
              </w:rPr>
            </w:pPr>
            <w:r w:rsidRPr="00B528D8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7) умение самостоятельно оценивать и принимать решения, определяющие стратегию поведения, с учетом гражданских и нравственных ценностей;</w:t>
            </w:r>
          </w:p>
        </w:tc>
        <w:tc>
          <w:tcPr>
            <w:tcW w:w="1485" w:type="pct"/>
          </w:tcPr>
          <w:p w:rsidR="00B528D8" w:rsidRPr="00B528D8" w:rsidRDefault="00B528D8" w:rsidP="001C1072">
            <w:pPr>
              <w:spacing w:after="0" w:line="240" w:lineRule="auto"/>
              <w:ind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5.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Русская литература второй половины XIX века. А.Н. Островский.</w:t>
            </w:r>
          </w:p>
          <w:p w:rsidR="00B528D8" w:rsidRPr="00B528D8" w:rsidRDefault="00B528D8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6.Драма А.Н. Островского «Гроза»</w:t>
            </w:r>
          </w:p>
          <w:p w:rsidR="00B528D8" w:rsidRPr="00B528D8" w:rsidRDefault="00B528D8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27.Русская литература на рубеже веков.</w:t>
            </w:r>
          </w:p>
          <w:p w:rsidR="00B528D8" w:rsidRPr="00B528D8" w:rsidRDefault="00B528D8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И.А. Бунин.</w:t>
            </w:r>
          </w:p>
          <w:p w:rsidR="00B528D8" w:rsidRPr="00B528D8" w:rsidRDefault="00B528D8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28.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А.И. Куприн.</w:t>
            </w:r>
          </w:p>
          <w:p w:rsidR="00B528D8" w:rsidRPr="00B528D8" w:rsidRDefault="00B528D8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29.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Поэзия начала 20 века.</w:t>
            </w:r>
          </w:p>
          <w:p w:rsidR="00B528D8" w:rsidRPr="00B528D8" w:rsidRDefault="00B528D8" w:rsidP="001C10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528D8" w:rsidRPr="00B528D8" w:rsidTr="00B528D8">
        <w:trPr>
          <w:trHeight w:val="651"/>
        </w:trPr>
        <w:tc>
          <w:tcPr>
            <w:tcW w:w="358" w:type="pct"/>
            <w:vAlign w:val="center"/>
          </w:tcPr>
          <w:p w:rsidR="00B528D8" w:rsidRPr="00B528D8" w:rsidRDefault="00B528D8" w:rsidP="00B528D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56" w:type="pct"/>
          </w:tcPr>
          <w:p w:rsidR="00B528D8" w:rsidRPr="00B528D8" w:rsidRDefault="00B528D8" w:rsidP="00B528D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Arial" w:eastAsia="Calibri" w:hAnsi="Arial" w:cs="Arial"/>
                <w:sz w:val="28"/>
                <w:szCs w:val="28"/>
                <w:lang w:eastAsia="zh-CN"/>
              </w:rPr>
            </w:pPr>
            <w:r w:rsidRPr="00B528D8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8) владение языковыми средствами - умение ясно, логично и точно излагать свою точку зрения, использовать адекватные языковые средства;</w:t>
            </w:r>
          </w:p>
        </w:tc>
        <w:tc>
          <w:tcPr>
            <w:tcW w:w="1485" w:type="pct"/>
          </w:tcPr>
          <w:p w:rsidR="00B528D8" w:rsidRPr="00B528D8" w:rsidRDefault="00B528D8" w:rsidP="00B528D8">
            <w:pPr>
              <w:spacing w:after="0" w:line="240" w:lineRule="auto"/>
              <w:ind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5.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Русская литература второй половины XIX века. А.Н. Островский.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6.Драма А.Н. Островского «Гроза»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27.Русская 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литература на рубеже веков.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И.А. Бунин.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28.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А.И. Куприн.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29.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Поэзия начала 20 века.</w:t>
            </w:r>
          </w:p>
          <w:p w:rsidR="00B528D8" w:rsidRPr="00B528D8" w:rsidRDefault="00B528D8" w:rsidP="00B528D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528D8" w:rsidRPr="00B528D8" w:rsidTr="00B528D8">
        <w:trPr>
          <w:trHeight w:val="651"/>
        </w:trPr>
        <w:tc>
          <w:tcPr>
            <w:tcW w:w="358" w:type="pct"/>
            <w:vAlign w:val="center"/>
          </w:tcPr>
          <w:p w:rsidR="00B528D8" w:rsidRPr="00B528D8" w:rsidRDefault="00B528D8" w:rsidP="00B528D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56" w:type="pct"/>
          </w:tcPr>
          <w:p w:rsidR="00B528D8" w:rsidRPr="00B528D8" w:rsidRDefault="00B528D8" w:rsidP="00B528D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Arial" w:eastAsia="Calibri" w:hAnsi="Arial" w:cs="Arial"/>
                <w:sz w:val="28"/>
                <w:szCs w:val="28"/>
                <w:lang w:eastAsia="zh-CN"/>
              </w:rPr>
            </w:pPr>
            <w:r w:rsidRPr="00B528D8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      </w:r>
          </w:p>
        </w:tc>
        <w:tc>
          <w:tcPr>
            <w:tcW w:w="1485" w:type="pct"/>
          </w:tcPr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10. Ф.И. Тютчев.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11. </w:t>
            </w:r>
            <w:proofErr w:type="spellStart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А.А.Фет</w:t>
            </w:r>
            <w:proofErr w:type="spellEnd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12.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А.К. Толстой.</w:t>
            </w:r>
          </w:p>
          <w:p w:rsidR="00B528D8" w:rsidRPr="00B528D8" w:rsidRDefault="00B528D8" w:rsidP="00B528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13. Н.А. Некрасов.</w:t>
            </w:r>
          </w:p>
          <w:p w:rsidR="00B528D8" w:rsidRPr="00B528D8" w:rsidRDefault="00B528D8" w:rsidP="00B528D8">
            <w:pPr>
              <w:spacing w:after="0" w:line="240" w:lineRule="auto"/>
              <w:ind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Поэма «Кому на Руси жить хорошо».</w:t>
            </w:r>
          </w:p>
          <w:p w:rsidR="00B528D8" w:rsidRPr="00B528D8" w:rsidRDefault="00B528D8" w:rsidP="00B528D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bookmarkEnd w:id="0"/>
    </w:tbl>
    <w:p w:rsidR="00B528D8" w:rsidRPr="00B528D8" w:rsidRDefault="00B528D8" w:rsidP="00B528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Раздел 1. 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Литература 19 века.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Введение.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Историко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– культурный процесс и периодизация русской литературы.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Специфика литературы как вида искусства.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Взаимодействие русской и западноевропейской литературы в 19 веке.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 Самобытность русской литературы (с обобщением ранее изученного материала).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Русская литература первой половины 19 века.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Обзор культуры.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Литературная борьба.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Романтизм – ведущее направление русской литературы 1 –й половины 19 века.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 Самобытность русского романтизма.</w:t>
      </w: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А.С. Пушкин.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 Жизненный и творческий путь.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Основные темы и мотивы лирики А.С. Пушкина.</w:t>
      </w: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6C1E18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М.Ю. Лермонтов.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Сведения из биографии. Характеристика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творче¬ства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. Этапы творчества.</w:t>
      </w:r>
      <w:r w:rsidRPr="00D274E6">
        <w:rPr>
          <w:rFonts w:ascii="Times New Roman" w:hAnsi="Times New Roman" w:cs="Times New Roman"/>
          <w:sz w:val="28"/>
          <w:szCs w:val="28"/>
        </w:rPr>
        <w:tab/>
        <w:t>-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Основные мотивы лирики.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Стихотворения: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 xml:space="preserve">«Поэт» («Отделкой золотой блистает мой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кин¬жал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...»), «Молитва» («Я, Матерь Божия, ныне с молитвою...»), «Дума», «Как часто пестрою толпою...», «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Валерик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», «Выхожу один я на дорогу...», «Сон» («В полдневный час, в долине Дагестана...»), также при стихотворении по выбору «Родина», «Пророк», «Она не гордой красотой», «К портрету», «Силуэт», «Мой Демон», «Я не унижусь пред тобой..», «Нет, я не Байрон, я другой...», «Памяти А.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И. Одоевского», «Желание».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Критики о М.Ю. Лермонтове. В.Г. Белинский о Лермонтове.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Теория литературы, развитие понятия о романтизме.</w:t>
      </w:r>
    </w:p>
    <w:p w:rsidR="001F67DA" w:rsidRPr="006C1E18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lastRenderedPageBreak/>
        <w:t>Н.В. Гоголь.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 Сведения из биографии.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«Петербургские повести»: «Портрет». Композиция. Сюжет. Герои. Идейный замысел. Мотивы личного и социального разочарования. Приемы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комического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в повести. Авторская позиция.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Значение творчества Н.В. Гоголя в русской литературе.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Критика о Гоголе (В. Белинский, А. Григорьев).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Теория литературы. Романтизм и реализм.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6C1E18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 xml:space="preserve">А.Н. Островский. 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1.Сведения из биографии.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2.Социально-культурная новизна драматургии А.Н. Островского.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3.«Гроза». Самобытность замысла, оригинальность основного характера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>сила трагической развязки в судьбе героев драмы.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Драма А.Н. Островского «Гроза»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Образ Катерины – воплощение лучших качеств женской натуры.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Конфликт романтической личности с укладом жизни, лишенной народных нравственных основ. Мотивы искушений, мотив своеволия и свободы в драме.</w:t>
      </w: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 Позиция автора и его идеал. Роль персонажей второго ряда в пьесе. Символика грозы.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И.А. Гончаров.</w:t>
      </w:r>
      <w:r w:rsidRPr="00D274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1.Сведения из биографии.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2.»Обломов». Творческая история романа.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Сон Ильи Ильича как художественн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философский центр романа.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4.Обломов. Противоречивость характера.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Штольц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и Обломов. Прошлое и будущее России.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5.Решение автором проблемы любви в романе. Любовь как лад человеческих отношений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>( Ольга Ильинская- Агафья Пшеницына).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6.Постижение авторского идеала человека, живущего в переходную эпоху.</w:t>
      </w: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И.С. Тургенев</w:t>
      </w:r>
      <w:r w:rsidRPr="00D274E6">
        <w:rPr>
          <w:rFonts w:ascii="Times New Roman" w:hAnsi="Times New Roman" w:cs="Times New Roman"/>
          <w:sz w:val="28"/>
          <w:szCs w:val="28"/>
        </w:rPr>
        <w:t>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1.Сведения из биографии.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«</w:t>
      </w:r>
      <w:r w:rsidRPr="00D274E6">
        <w:rPr>
          <w:rFonts w:ascii="Times New Roman" w:hAnsi="Times New Roman" w:cs="Times New Roman"/>
          <w:sz w:val="28"/>
          <w:szCs w:val="28"/>
        </w:rPr>
        <w:t>Отцы и дети». Временной и всечеловеческий смысл названия и основной конфликт романа.</w:t>
      </w: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Особенности композиции романа. Базаров в системе образов.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7F739D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Ф.И. Тютчев.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1.Сведения из биографии.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2.Философичност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ь-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основа лирики поэта.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3.Символичность образов поэзии Тютчева.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4.Общественн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политическая лирика. Ф.И. Тютчев, его видение Росс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будущего.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5.Лирика любви. Раскрытие в ней драматических переживаний поэта.</w:t>
      </w: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lastRenderedPageBreak/>
        <w:t xml:space="preserve">Стихотворения: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«С поляны коршун поднялся…», «Полдень», “Видение», «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Silentium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», «Тени сизые сменились», «Не то, что мните вы, природа…», «29 января 1837», «Я лютеран люблю богослуженье», «Умом Россию не понять», «О, как убийственно мы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D274E6">
        <w:rPr>
          <w:rFonts w:ascii="Times New Roman" w:hAnsi="Times New Roman" w:cs="Times New Roman"/>
          <w:sz w:val="28"/>
          <w:szCs w:val="28"/>
        </w:rPr>
        <w:t xml:space="preserve">юбим», «Последняя любовь», «Нам не дано предугадать», «День и ночь», «Эти бедные селенья…» и др. </w:t>
      </w:r>
      <w:proofErr w:type="gramEnd"/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7F739D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F739D">
        <w:rPr>
          <w:rFonts w:ascii="Times New Roman" w:hAnsi="Times New Roman" w:cs="Times New Roman"/>
          <w:b/>
          <w:sz w:val="28"/>
          <w:szCs w:val="28"/>
        </w:rPr>
        <w:t>А.А.Фет</w:t>
      </w:r>
      <w:proofErr w:type="spellEnd"/>
      <w:r w:rsidRPr="007F739D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2.Связь творчества Фета с традициями немецкой школы поэтов.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3.Поэзия как выражение идеала и красоты. Слияние внешнего и внутреннего мира в его поэзии.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 Гармоничность и мелодичность лирики Фета.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5. Лирический герой в поэзии А.А. Фета.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Стихотворения: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«Облаком волнистым…», « Осень», «Прости – и все забудь», «Шепот, робкое дыханье…», «Какое счастье – ночь, и мы одни…», «Сияла ночь.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Луной был полон сад…», «Еще майская ночь», «Одним толчком согнать ладью живую…», «На заре ты ее не буди…», «Это утро, радость эта…», «Еще одно забывчивое слово», «Вечер». 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А также три стихотворения на выбор.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7F739D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А.К. Толстой.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Стихотворения: « Меня во мраке и в пыли…», «Двух станов не боец, но только гость случайный…», «Слеза дрожит в твоем ревнивом взоре…».</w:t>
      </w: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67DA" w:rsidRPr="007F739D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Н.А. Некрасов.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1.Сведения из биографии.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2.Гражданский пафос лирики. Своеобразие лирического героя 40-х-50-х и 60-х-70-х годов. 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3.Жанровое своеобразие лирики  Некрасова.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4.Народная поэзия как источник своеобразия поэзии Некрасова. Разнообразие интонаций. Поэтичность языка.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5.Интимная лирика.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7F739D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 xml:space="preserve">Н.С. Лесков.  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Повесть «Очарованный странник».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а) Особенности сюжета повести.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б) Тема дороги и изображение этапов духовного пути личности (смы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сл стр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>анствий главного героя).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в) Концепция народного характера. Образ Ивана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Флягина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. Тема трагической судьбы талантливого русского человека.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г) Смысл названия повести.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Особенности повествовательной манеры Н.С. Лескова.</w:t>
      </w: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67DA" w:rsidRPr="007F739D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lastRenderedPageBreak/>
        <w:t>М.Е. Салтыко</w:t>
      </w:r>
      <w:proofErr w:type="gramStart"/>
      <w:r w:rsidRPr="007F739D">
        <w:rPr>
          <w:rFonts w:ascii="Times New Roman" w:hAnsi="Times New Roman" w:cs="Times New Roman"/>
          <w:b/>
          <w:sz w:val="28"/>
          <w:szCs w:val="28"/>
        </w:rPr>
        <w:t>в-</w:t>
      </w:r>
      <w:proofErr w:type="gramEnd"/>
      <w:r w:rsidRPr="007F739D">
        <w:rPr>
          <w:rFonts w:ascii="Times New Roman" w:hAnsi="Times New Roman" w:cs="Times New Roman"/>
          <w:b/>
          <w:sz w:val="28"/>
          <w:szCs w:val="28"/>
        </w:rPr>
        <w:t xml:space="preserve"> Щедрин.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«История одного города» (обзор). (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Главы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:«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>Обращение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к читателю», «Опись градоначальникам», «Органчик», «Поклонение мамоне и покаяние», «Подтверждение покаяния,  «Заключение».) Тематика и проблематика произведения.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Проблема совести и нравственного возрождения человека.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7F739D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 xml:space="preserve">Ф.М. Достоевский. 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«Преступление и наказание» Своеобразие жанра. Отображение русской действительности в романе.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Социальная и нравственн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философская проблематика романа.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Теория «сильной личности» и ее опровержения в романе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Тайны внутреннего мира человека: готовность к греху, попранию высоких истин и нравственных ценностей.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Драматичность характера и судьбы Родиона Раскольникова.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Сны Раскольникова в раскрытии его характера и в общей композиции романа.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Эволюция идеи «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двойничества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» 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Страдание и очищение в романе.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Символические образы в романе. Роль пейзажа.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Своеобразие воплощения авторской позиции в романе.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Теория литературы: проблемы противоречий в мировоззрении и творчестве писателя. Полифонизм романов Ф.М. Достоевского.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Рубежный контроль. Семинар «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Двойничество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в творчестве Ф.М. Достоевского. Раскольников и его двойники  в романе «Преступление и наказание»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7F739D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Л.Н. Толстой.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Жизненный и творческий путь.  Духовные искания писателя.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2. Роман – эпопея «Война и мир». Жанровое своеобразие романа. Особенности композиционной структуры романа. 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Художественные принципы Толстого  в изображении русской действительности: следование правде, психологизм, «диалектика души».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3. Соединение в романе идеи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личного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 и всеобщего.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 Символическое значение «войны» и «мира»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Теория литературы: понятие о роман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эпопее.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Рома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н-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эпопея «Война и мир».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Духовные искания Андрея Болконского, Пьера Безухова, Наташи Ростовой.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Авторский идеал семьи.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 Значение образа Платона Каратаева.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«Мысль народная» в романе.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Проблема народа и личности. Картины Отечественной войны 1812 г.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Кутузов и Наполеон. Осуждение жестокости войны в романе.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Развенчание идеи «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наполеонизма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». Патриотизм в понимании писателя.</w:t>
      </w: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4. Светское общество в изображении Толстого. Осуждение его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бездуховности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лжепатриотизма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7F739D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А.П. Чехов.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Своеобразие и всепроникающая сила чеховского творчества.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3. Художественное совершенство рассказов А.П. Чехова.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(«Студент», «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Ионыч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», «Человек в футляре», «Дама с собачкой».</w:t>
      </w:r>
      <w:proofErr w:type="gramEnd"/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А) Новаторство Чехова.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Б) Периодизация творчества Чехова.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В) Работа в журналах. Чехов – репортер.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Г) Юмористические рассказы. Пародийность ранних рассказов.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 Новаторство Чехова в поисках жанровых форм.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А) Новый тип рассказа.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Б) Герои рассказов Чехова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Комедия «Вишневый сад». Драматургия Чехова.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Театр Чехова – воплощение кризиса современного общества.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«Вишневый сад» - вершина драматургии Чехова: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А) своеобразие жанра;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Б) жизненная беспомощность героев пьесы;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В) расширение границ исторического времени в пьесе;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Г) символичность пьесы. 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Чехов и МХАТ. Роль А.П. Чехова в мировой драматургии театра.</w:t>
      </w: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Теория литературы: развитие понятия о драматургии (внутреннее и внешнее действие; подтекст; роль авторских ремарок; пауз, переклички, реплик и т.д.). Своеобразие Чехова – драматурга.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7F739D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Зарубежная литература (обзор).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О. Бальзак «Гобсек», Г. Флобер «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Саламбо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»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Поэты –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эмпрессионисты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(Ш.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Бодлер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А.Рембо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)</w:t>
      </w: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67DA" w:rsidRPr="007F739D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Литература XX  века.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Литература XX века. Введение.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1. Общая характеристика культурно – исторического процесса рубежа 19 и 20 веков и его отражение в литературе. 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Традиции русской классической литературы 19 века и их развитие в литературе 20 века. Общечеловеческие проблемы начала 20 века  в прозе и поэзии.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lastRenderedPageBreak/>
        <w:t>3. Новаторство литературы начала 20 века. Многообразие литературных течений (символизм, акмеизм, футуризм), отражение в них идейно – политической борьбы первых послереволюционных лет.</w:t>
      </w: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67DA" w:rsidRPr="007F739D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И.А. Бунин.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1.Сведения из биографии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2. Философичность лирики Бунина. Тонкость восприятия психологии человека и мира природы; поэтизация исторического прошлого. Осуждение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бездуховности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существования. Изображение «мгновения» жизни.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Реалистическое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и символическое в прозе и поэзии. Слово, подробность, деталь в поэзии и прозе. (Рассказ «Господин из Сан-Франциско», «Чистый понедельник»).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Поэтика И.А. Бунина.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7F739D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А.И. Куприн.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Поэтическое изображение природы, богатство духовного мира героев.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Нравственные и социальные проблемы в рассказах Куприна.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 Осуждение пороков современного общества. Рассказы: «Олеся», «Поединок».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Повесть  А.И. Куприна «Гранатовый браслет».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1.. Смысл названия повести.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Спор о сильной, бескорыстной любви.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Тема неравенства в повести. Трагический смысл произведения.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Символическое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и реалистическое в творчестве Куприна.</w:t>
      </w: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67DA" w:rsidRPr="007F739D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Поэзия начала 20 века.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Обзор русской поэзии и поэзии народов России конца 19 – начала 20 в.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Константин Бальмонт, Валерий Брюсов, Николай Гумилев, Игорь Северянин; общая характеристика творчеств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>стихотворения не менее трех авторов по выбору).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Проблема традиции и новаторства в литературе начала 20 века; формы ее разрешения в творчестве реалистов, символистов, акмеистов, футуристов).</w:t>
      </w:r>
      <w:proofErr w:type="gramEnd"/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7F739D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Серебряный век русской поэзии</w:t>
      </w:r>
      <w:proofErr w:type="gramStart"/>
      <w:r w:rsidRPr="007F739D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Серебряный век как своеобразный «русский ренессанс».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Литературные течения поэзии русского модернизма: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А) Символизм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Б) Акмеизм. 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В) Футуризм. 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Поэты, творившие вне литературных течений: И.Ф. Анненский, М.И. Цветаева.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4. Символизм. 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- Истоки русского символизма.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lastRenderedPageBreak/>
        <w:t>- Влияние западноевропейской философии и поэзии на творчество русских символистов.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- Связь с романтизмом.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- «Старшие символисты» (В.Я. Брюсов, К.Д. Бальмонт, Ф.К. Сологуб) и «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младосимволисты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А.Белый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, А. Блок).</w:t>
      </w: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7F739D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М. Горький.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Правда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жизни в рассказах Горького.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Типы персонажей в романтических рассказах писателя. Тематика и проблематика романтического творчества Горького. Поэтизация гордых и сильных людей.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 Авторская позиция и способ ее воплощения.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Ранние рассказы: «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Челкаш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», «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Коновалов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», «Страсти –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мордасти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», «Старуха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Изергиль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».</w:t>
      </w: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67DA" w:rsidRPr="007F739D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 xml:space="preserve">Пьеса </w:t>
      </w:r>
      <w:proofErr w:type="spellStart"/>
      <w:r w:rsidRPr="007F739D">
        <w:rPr>
          <w:rFonts w:ascii="Times New Roman" w:hAnsi="Times New Roman" w:cs="Times New Roman"/>
          <w:b/>
          <w:sz w:val="28"/>
          <w:szCs w:val="28"/>
        </w:rPr>
        <w:t>М.Горького</w:t>
      </w:r>
      <w:proofErr w:type="spellEnd"/>
      <w:r w:rsidRPr="007F739D">
        <w:rPr>
          <w:rFonts w:ascii="Times New Roman" w:hAnsi="Times New Roman" w:cs="Times New Roman"/>
          <w:b/>
          <w:sz w:val="28"/>
          <w:szCs w:val="28"/>
        </w:rPr>
        <w:t xml:space="preserve"> «На дне».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Изображение правды жизни в пьесе и ее философский смысл. Герои пьесы.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Спор о назначении человека.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Авторская позиция и способы ее выражения.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 Новаторство Горького – драматурга. Горький и МХАТ.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5. Горький – романист.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Теория литературы: развитие понятия о драме.</w:t>
      </w: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67DA" w:rsidRPr="007F739D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А. Блок.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Стихотворения: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«Вхожу я в темные храмы», «Незнакомка», «Коршун», «Россия», «В ресторане», «Ночь, улица, фонарь, аптека…», «На железной дороге», «Река раскинулась.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Течет…», «О, я хочу безумно жить…», цикл «Кармен», «Скифы». Поэма «Двенадцать».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Природа социальных противоречий в изображении поэта.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Тема исторического прошлого в лирике Блока. Тема родины, тревога за судьбу России.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 Поэма «Двенадцать»: Сложность восприятия Блоком социального характера революции. Сюжет поэмы и ее герои. Борьба миров. Изображение «мирового пожара», неоднозначность финала, образ Христа в поэме. Композиция, лексика, ритмика, интонационное разнообразие поэмы.</w:t>
      </w: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Теория литературы: развитие понятия о художественной образности (образ – символ), развитие понятия о поэме.</w:t>
      </w: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7F739D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Литература 20-х годов (обзор)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</w:t>
      </w:r>
      <w:r w:rsidRPr="00D274E6">
        <w:rPr>
          <w:rFonts w:ascii="Times New Roman" w:hAnsi="Times New Roman" w:cs="Times New Roman"/>
          <w:sz w:val="28"/>
          <w:szCs w:val="28"/>
        </w:rPr>
        <w:tab/>
        <w:t xml:space="preserve">Противоречивость развития культуры в 20-е годы. Литературный процесс: 20-х годов. Литературные группировки и журналы (РАПП, Перевал, </w:t>
      </w:r>
      <w:r w:rsidRPr="00D274E6">
        <w:rPr>
          <w:rFonts w:ascii="Times New Roman" w:hAnsi="Times New Roman" w:cs="Times New Roman"/>
          <w:sz w:val="28"/>
          <w:szCs w:val="28"/>
        </w:rPr>
        <w:lastRenderedPageBreak/>
        <w:t>Конструктивизм; «Па посту», «Красная новь», «Новый мир» и др.). Политика партии в области литературы в 20-е годы.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</w:t>
      </w:r>
      <w:r w:rsidRPr="00D274E6">
        <w:rPr>
          <w:rFonts w:ascii="Times New Roman" w:hAnsi="Times New Roman" w:cs="Times New Roman"/>
          <w:sz w:val="28"/>
          <w:szCs w:val="28"/>
        </w:rPr>
        <w:tab/>
        <w:t xml:space="preserve">Тема России и революции в творчестве поэтов разных поколений и мировоззрений (Д. Блок, А. Белый, М. Волошин, А. Ахматова, М. Цветаева, О. Мандельштам, В. Ходасевич, В.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Луговской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, П. Тихонов, Э. Багрицкий, М. Светлов и др.).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</w:t>
      </w:r>
      <w:r w:rsidRPr="00D274E6">
        <w:rPr>
          <w:rFonts w:ascii="Times New Roman" w:hAnsi="Times New Roman" w:cs="Times New Roman"/>
          <w:sz w:val="28"/>
          <w:szCs w:val="28"/>
        </w:rPr>
        <w:tab/>
        <w:t xml:space="preserve">Крестьянская поэзия 20-х годов. Беспокойство за судьбу родной земли человека, живущего на ней, в творчестве С. Есенина, Н. Клюева, С.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Клычкова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, П. Васильева.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</w:t>
      </w:r>
      <w:r w:rsidRPr="00D274E6">
        <w:rPr>
          <w:rFonts w:ascii="Times New Roman" w:hAnsi="Times New Roman" w:cs="Times New Roman"/>
          <w:sz w:val="28"/>
          <w:szCs w:val="28"/>
        </w:rPr>
        <w:tab/>
        <w:t>Эксперименты со словом в поисках поэтического языка новой эпохи (В. Хлебников, А. Крученых, поэты-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обериуты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).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5.</w:t>
      </w:r>
      <w:r w:rsidRPr="00D274E6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Разнообразие идейно-художественных позиций советских писателей в освещении темы революции и гражданской войны («Железный поток» А. Серафимовича, «Бронепоезд 14-69» Вс. Иванова, «Тихий Дон» М. Шолохова, «Конармия» И. Бабеля, «Голый год» Б. Пильняка, «Россия, кровью умытая» А. Веселого и др.).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Гражданская война в литературе русского Зарубежья (Р.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Гуль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>, П. Краснов, А Деникин).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274E6">
        <w:rPr>
          <w:rFonts w:ascii="Times New Roman" w:hAnsi="Times New Roman" w:cs="Times New Roman"/>
          <w:sz w:val="28"/>
          <w:szCs w:val="28"/>
        </w:rPr>
        <w:t>6.Поиски нового героя эпохи («Чапаев» Д. Фурманова, «Разгром» А. Фадеева, «Повесть непогашенной луны» Б. Пильняка, «Аэлита» А. Толстого).</w:t>
      </w:r>
      <w:proofErr w:type="gramEnd"/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7.Интеллигенция и революция в литературе 20-х годов («Города и годы» К. Федина, «Хождение по мукам» А. Толстого, «В тупике» В. Вересаева, поэма «1905 год» Б. Пастернака).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8.Объекты сатирического изображения в прозе 20-х годов (творчество М. Зощенко, И. Ильфа и Е. Петрова, М. Булгакова, А. Аверченко и др.).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9.Становление жанра романа-антиутопии в 20-е годы - становление нарастающей тревоги за будущее («Мы» Е. Замятина, «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Чевенгур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» А. Платонова).</w:t>
      </w: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10.Альтернативная публицистика 20-х годов («Грядущие перспективы» М. Булгакова, «Несвоевременные мысли» М. Горького, «Письма Луначарскому» В. Короленко, «Окаянные дни» И. Бунина и др.).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7F739D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B.B. Маяковский.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</w:t>
      </w:r>
      <w:r w:rsidRPr="00D274E6">
        <w:rPr>
          <w:rFonts w:ascii="Times New Roman" w:hAnsi="Times New Roman" w:cs="Times New Roman"/>
          <w:sz w:val="28"/>
          <w:szCs w:val="28"/>
        </w:rPr>
        <w:tab/>
        <w:t>2. Поэтическая новизна ранней лирики: необычное содержание, гиперболичность и пластика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образов, яркость метафор, контрасты и противоречия. Тема несоответствия мечты и действительности, несовершенства мира в лирике поэта. Проблемы духовной жизни. Характер и личность автора в стихах о любви.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</w:t>
      </w:r>
      <w:r w:rsidRPr="00D274E6">
        <w:rPr>
          <w:rFonts w:ascii="Times New Roman" w:hAnsi="Times New Roman" w:cs="Times New Roman"/>
          <w:sz w:val="28"/>
          <w:szCs w:val="28"/>
        </w:rPr>
        <w:tab/>
        <w:t>3. Сатира Маяковского. Обличение мещанства и «новообращенных».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</w:t>
      </w:r>
      <w:r w:rsidRPr="00D274E6">
        <w:rPr>
          <w:rFonts w:ascii="Times New Roman" w:hAnsi="Times New Roman" w:cs="Times New Roman"/>
          <w:sz w:val="28"/>
          <w:szCs w:val="28"/>
        </w:rPr>
        <w:tab/>
        <w:t>4. Тема поэта и поэзии. Новаторство поэзии Маяковского. Образ поэта-гражданина.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5.</w:t>
      </w:r>
      <w:r w:rsidRPr="00D274E6">
        <w:rPr>
          <w:rFonts w:ascii="Times New Roman" w:hAnsi="Times New Roman" w:cs="Times New Roman"/>
          <w:sz w:val="28"/>
          <w:szCs w:val="28"/>
        </w:rPr>
        <w:tab/>
        <w:t xml:space="preserve">Стихотворения: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 xml:space="preserve">«А вы могли бы?», «Послушайте!», «Скрипка и немножко нервно…», «Разговор с фининспектором о поэзии», «Юбилейное», «Письмо товарищу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Кострову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из Парижа о сущности любви», «Прозаседавшиеся», поэма «Во весь голос», «Облако в штанах», «Флейта – </w:t>
      </w:r>
      <w:r w:rsidRPr="00D274E6">
        <w:rPr>
          <w:rFonts w:ascii="Times New Roman" w:hAnsi="Times New Roman" w:cs="Times New Roman"/>
          <w:sz w:val="28"/>
          <w:szCs w:val="28"/>
        </w:rPr>
        <w:lastRenderedPageBreak/>
        <w:t>позвоночник», «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Лиличка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!», «Люблю», «Письмо Татьяне Яковлевой», «Про это».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Пьесы «Клоп», «Баня», а также три стихотворения по выбору.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6.</w:t>
      </w:r>
      <w:r w:rsidRPr="00D274E6">
        <w:rPr>
          <w:rFonts w:ascii="Times New Roman" w:hAnsi="Times New Roman" w:cs="Times New Roman"/>
          <w:sz w:val="28"/>
          <w:szCs w:val="28"/>
        </w:rPr>
        <w:tab/>
        <w:t>Теория литературы: традиции и новаторство в литературе. Новая система стихосложения. Тоническое стихосложение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7F739D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 xml:space="preserve"> Сергей Есенин.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274E6">
        <w:rPr>
          <w:rFonts w:ascii="Times New Roman" w:hAnsi="Times New Roman" w:cs="Times New Roman"/>
          <w:sz w:val="28"/>
          <w:szCs w:val="28"/>
        </w:rPr>
        <w:t>Сведения из биографии.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D274E6">
        <w:rPr>
          <w:rFonts w:ascii="Times New Roman" w:hAnsi="Times New Roman" w:cs="Times New Roman"/>
          <w:sz w:val="28"/>
          <w:szCs w:val="28"/>
        </w:rPr>
        <w:t>Поэтизация русской природы, русской деревни, развитие темы родины как выражение любви к России.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D274E6">
        <w:rPr>
          <w:rFonts w:ascii="Times New Roman" w:hAnsi="Times New Roman" w:cs="Times New Roman"/>
          <w:sz w:val="28"/>
          <w:szCs w:val="28"/>
        </w:rPr>
        <w:t xml:space="preserve">Художественное своеобразие творчества Есенина: глубокий лиризм, необычайная образность,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зрительность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впечатлений,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цветопись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, принцип пейзажной живописи, народно-песенная основа стихов.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D274E6">
        <w:rPr>
          <w:rFonts w:ascii="Times New Roman" w:hAnsi="Times New Roman" w:cs="Times New Roman"/>
          <w:sz w:val="28"/>
          <w:szCs w:val="28"/>
        </w:rPr>
        <w:t xml:space="preserve">Стихотоворения: «Гой ты, Русь моя родная!», «Русь», «Письмо матери», «Не бродить, не мять в кустах багряных…», «Спит ковыль. Равнина дорогая…», «Письмо к женщине», «Собаке Качалова», « Я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по кинул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родимый дом…», «Неуютная жидкая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лунность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», «Не жалею, не зову, не плачу…», «Мы теперь уходим понемногу…», «Сорокоуст», «Русь Советская», «Шаганэ, ты моя, Шаганэ…». Поэма «Анна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Снегина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», а также три стихотворения по выбору.</w:t>
      </w: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Теория литературы: развитие понятия о поэтических средствах художественной выразительности.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67DA" w:rsidRPr="007F739D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Литература 30-х - начала 40-х годов (обзор)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274E6">
        <w:rPr>
          <w:rFonts w:ascii="Times New Roman" w:hAnsi="Times New Roman" w:cs="Times New Roman"/>
          <w:sz w:val="28"/>
          <w:szCs w:val="28"/>
        </w:rPr>
        <w:t>Становление новой культуры в 30-е годы. Поворот к патриотизму в середине 30-х годов (в культуре, искусстве и литературе). Единство и многообразие русской литературы («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Серапионовы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братья», «Кузница» и др.). Первый съезд советских писателей и его значение. Социалистический реализм как новый художественный метод. Противоречия в его развитии и воплощении.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D274E6">
        <w:rPr>
          <w:rFonts w:ascii="Times New Roman" w:hAnsi="Times New Roman" w:cs="Times New Roman"/>
          <w:sz w:val="28"/>
          <w:szCs w:val="28"/>
        </w:rPr>
        <w:t xml:space="preserve">Отражение индустриализации и коллективизации; поэтизация социалистического идеала в творчестве Н. Островского, JT.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 xml:space="preserve">Леонова, В. Катаева, М. Шолохова, Ф. Гладкова, М. Шагинян, Вс. Вишневского, Н. Погодина, Э. Багрицкого, М. Светлова, В.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Луговского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, Н. Тихонова, П. Васильева и др.</w:t>
      </w:r>
      <w:proofErr w:type="gramEnd"/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D274E6">
        <w:rPr>
          <w:rFonts w:ascii="Times New Roman" w:hAnsi="Times New Roman" w:cs="Times New Roman"/>
          <w:sz w:val="28"/>
          <w:szCs w:val="28"/>
        </w:rPr>
        <w:t>Интеллигенция и революция в романах М. Булгакова, А. Толстого.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D274E6">
        <w:rPr>
          <w:rFonts w:ascii="Times New Roman" w:hAnsi="Times New Roman" w:cs="Times New Roman"/>
          <w:sz w:val="28"/>
          <w:szCs w:val="28"/>
        </w:rPr>
        <w:t>Развитие жанра антиутопии в творчестве Е. Замятина, М. Булгакова.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D274E6">
        <w:rPr>
          <w:rFonts w:ascii="Times New Roman" w:hAnsi="Times New Roman" w:cs="Times New Roman"/>
          <w:sz w:val="28"/>
          <w:szCs w:val="28"/>
        </w:rPr>
        <w:t>Историческая тема в творчестве А. Толстого, Ю. Тынянова, А. Чапыгина.</w:t>
      </w: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6.Сатирическое обличение нового быта (М. Зощенко, И. Ильф и Е. Петров, М. Булгаков).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7F739D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М. И. Цветаева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D274E6">
        <w:rPr>
          <w:rFonts w:ascii="Times New Roman" w:hAnsi="Times New Roman" w:cs="Times New Roman"/>
          <w:sz w:val="28"/>
          <w:szCs w:val="28"/>
        </w:rPr>
        <w:t>Основные темы творчества Цветаевой.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D274E6">
        <w:rPr>
          <w:rFonts w:ascii="Times New Roman" w:hAnsi="Times New Roman" w:cs="Times New Roman"/>
          <w:sz w:val="28"/>
          <w:szCs w:val="28"/>
        </w:rPr>
        <w:t>Конфликт быта и бытия, времени и вечности. Поэзия как напряженный монолог-исповедь. Фольклорные и литературные образы и мотивы в лирике Цветаевой.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D274E6">
        <w:rPr>
          <w:rFonts w:ascii="Times New Roman" w:hAnsi="Times New Roman" w:cs="Times New Roman"/>
          <w:sz w:val="28"/>
          <w:szCs w:val="28"/>
        </w:rPr>
        <w:t>Своеобразие стиля поэтессы.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Стихотворения: «Моим стихам, написанным так рано…», «Стихи к Блоку», «Кто создан из камня, кто создан из глины», «Тоска по родине! Давно…», «Генералам 12 года», «Плач матери по новобранцу…»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Теория литературы: развитие понятия о средствах поэтической выразительности.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7F739D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О.Э. Мандельштам.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Противостояние поэта «веку – волкодаву».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Поиски духовных опор в искусстве и природе.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 Петербургские мотивы в поэзии. Теория поэтического слова О. Мандельштама.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Стихотворения: «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NotreDame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», «Бессонница. Гомер. Тугие паруса…», «За гремучую доблесть грядущих веков…»,  « Я вернулся в мой город, знакомый до слез…», «Петербургские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строфы»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>Концерт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на вокзале», «Рим».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67DA" w:rsidRPr="007F739D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А.П. Платонов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2. Поиски положительного героя писателем. Единство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нравственного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и эстетического.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Труд как основа нравственности человека. Принципы создания характеров.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4. Социально – философское содержание творчества А. Платонова, своеобразие художественных средств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>переплетение реального и фантастического в характерах героев – правдоискателей, метафоричность образов, язык произведений Платонова).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5. Традиции русской сатиры в творчестве писателя.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Теория литературы: развитие понятия о стиле писателя.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7F739D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М. А. Булгаков.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Романы «Белая гвардия», «Мастер и Маргарита» (одно произведение по выбору).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«Белая гвардия». 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1.Судьба людей в годы Гражданской войны. 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2.Изображение войны и офицеров белой гвардии как обычных людей. Отношение автора к героям романа. 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3.Честь - лейтмотив произведения. 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lastRenderedPageBreak/>
        <w:t>4.Тема Дома как основы миропорядка.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5. Женские образы на страницах романа. Сценическая жизнь пьесы «Дни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Турбиных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».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«Мастер и Маргарита». 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1.Своеобразие жанра. Многоплановость романа. 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2.Система образов.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Ершалаимские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главы. Москва 30-х годов. 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3.Тайны психологии человека: страх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сильных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мира перед правдой жизни.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Воланд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и его окружение.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Фантастическое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и реалистическое в романе. Любовь и судьба Мастера. Традиции русской литературы (творчество Н. Гоголя) в творчестве М. Булгакова. Своеобразие писательской манеры.</w:t>
      </w: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Теория литературы: разнообразие типов романа в советской литературе.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7F739D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М.А. Шолохов.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274E6">
        <w:rPr>
          <w:rFonts w:ascii="Times New Roman" w:hAnsi="Times New Roman" w:cs="Times New Roman"/>
          <w:sz w:val="28"/>
          <w:szCs w:val="28"/>
        </w:rPr>
        <w:t>Сведения из биографии.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«Тихий Дон». Роман – эпопея о судьбах русского народа и казачества в годы Гражданской войны. Своеобразие жанра. Особенности композиции.</w:t>
      </w: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Столкновение старого и нового мира в романе. Мастерство психологического анализа. Патриотизм и гуманизм романа.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7F739D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«Тихий Дон».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Образ Григория Мелехова. Трагедия человека из народа в поворотный момент истории, ее смысл и значение.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Женские судьбы.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«Тихий Дон».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Любовь на страницах романа.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Многоплановость повествования.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Традиции Л.Н. Толстого в романе М. Шолохова.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 Своеобразие  художественной манеры писателя.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6C1E18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Литература русского Зарубежья.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1. Русское литературное зарубежье 40-90 – х годов (обзор). И. Бунин,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ВНабоков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, Вл. Максимов, А. Зиновьев, В.</w:t>
      </w:r>
      <w:r>
        <w:rPr>
          <w:rFonts w:ascii="Times New Roman" w:hAnsi="Times New Roman" w:cs="Times New Roman"/>
          <w:sz w:val="28"/>
          <w:szCs w:val="28"/>
        </w:rPr>
        <w:t xml:space="preserve"> Некрасов, И. Бродский  </w:t>
      </w:r>
      <w:r w:rsidRPr="00D274E6">
        <w:rPr>
          <w:rFonts w:ascii="Times New Roman" w:hAnsi="Times New Roman" w:cs="Times New Roman"/>
          <w:sz w:val="28"/>
          <w:szCs w:val="28"/>
        </w:rPr>
        <w:t>и др.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2. Тематика и проблематика творчества. Традиции и новаторство. </w:t>
      </w: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Духовная ценность и обаяние творчества писателей русского зарубежья старшего поколения.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6C1E18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В.В. Набоков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 Роман «Машенька».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2. Тема России в творчестве Набокова. Проблематика и система образов в романе. 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Описания эмигрантской среды и воспоминания героя о прошлом, юности.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 Образ Машеньки. Смысл финала романа.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Теория литературы: развитие понятия о стиле писателя.</w:t>
      </w: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6C1E18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Литература периода Великой Отечественной войны и первых послевоенных лет (обзор)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274E6">
        <w:rPr>
          <w:rFonts w:ascii="Times New Roman" w:hAnsi="Times New Roman" w:cs="Times New Roman"/>
          <w:sz w:val="28"/>
          <w:szCs w:val="28"/>
        </w:rPr>
        <w:t xml:space="preserve">Деятели литературы и искусства на защите Отечества. Живопись А. Дейнеки и А.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Пластова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. Музыка Д. Шостаковича и песни военных лет (С. Соловьев-Седой, В. Лебедев-Кумач, И. Дунаевский и др.). Кинематограф героической эпохи.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D274E6">
        <w:rPr>
          <w:rFonts w:ascii="Times New Roman" w:hAnsi="Times New Roman" w:cs="Times New Roman"/>
          <w:sz w:val="28"/>
          <w:szCs w:val="28"/>
        </w:rPr>
        <w:t xml:space="preserve">Лирический герой в стихах поэтов-фронтовиков: О.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Берггольц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, К. Симонов, А. Твардовский, А. Сурков, М. Исаковский, М.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Алигер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, Ю. Друнина, М.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Джалиль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D274E6">
        <w:rPr>
          <w:rFonts w:ascii="Times New Roman" w:hAnsi="Times New Roman" w:cs="Times New Roman"/>
          <w:sz w:val="28"/>
          <w:szCs w:val="28"/>
        </w:rPr>
        <w:t>Публицистика военных лет: М. Шолохов, И. Эренбург, А. Толстой.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D274E6">
        <w:rPr>
          <w:rFonts w:ascii="Times New Roman" w:hAnsi="Times New Roman" w:cs="Times New Roman"/>
          <w:sz w:val="28"/>
          <w:szCs w:val="28"/>
        </w:rPr>
        <w:t>Реалистическое и романтическое изображение войны в прозе: рассказы Л. Соболева, В. Кожевникова, К. Паустовского, М. Шолохова и др.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D274E6">
        <w:rPr>
          <w:rFonts w:ascii="Times New Roman" w:hAnsi="Times New Roman" w:cs="Times New Roman"/>
          <w:sz w:val="28"/>
          <w:szCs w:val="28"/>
        </w:rPr>
        <w:t>Повести и романы Б. Горбатова, А. Бека, А. Фадеева. Пьесы: «Русские люди» К. Симонова, «Фронт» А. Корнейчука и др.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6. Произведения  первых послевоенных лет. Проблемы человеческого бытия, добра и зла, эгоизма и жизненного подвига, противоборства созидающих и разрушающих сил в произведениях Э. Казакевича, В. Некрасова, А. Бека, В.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Ажаева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67DA" w:rsidRPr="006C1E18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 xml:space="preserve">Анна Ахматова. 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1.Жизненный и творческий путь.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Ранняя лирика Ахматовой: глубина, яркость переживаний поэта, его радость, скорбь, тревога. Тематика и тональность лирики периода первой мировой войны: судьбы страны и народа.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Личная и общественная темы в стихах революционных и первых послереволюционных лет. Темы любви к родной земле, к Родине, к России.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 Пушкинские темы в творчестве Ахматовой.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5. Тема любви к Родине и гражданского мужества в лирике военных лет.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6. Тема поэтического мастерства в творчестве поэтессы.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7. Поэма «Реквием». Исторический масштаб и трагизм поэмы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>Трагизм жизни и судьбы лирической героини и поэтессы. Своеобразие лирики Ахматовой.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Теория литературы: проблема традиций и новаторства в поэзии. Поэтическое мастерство.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Стихотворения: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«Смятение», «Молюсь оконному лучу», «Пахнут липы сладко», «Сероглазый король», «Песня последней встречи», «Мне ни к чему одические рати», «Сжала руки под темной вуалью», «Не с теми я, кто бросил земли», «Родная земля», «Мне голос был», «Клятва», «Мужество», «Победителям», «Муза», «Поэма без героя», Поэма «Реквием».</w:t>
      </w:r>
      <w:proofErr w:type="gramEnd"/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6C1E18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lastRenderedPageBreak/>
        <w:t>Б.Л. Пастернак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Эстетические поиски и эксперименты в ранней лирике.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Философичность лирики. Тема пути – ведущая в поэзии Пастернака. Особенности поэтического восприятия.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 Простота и легкость поздней лирики. Своеобразие художественной формы стихотворений.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Стихотворения: «Февраль. Достать чернил и плакать…», «Про эти стихи», «Определение поэзии», «Гамлет», «Быть знаменитым некрасиво», «Во всем мне хочется дойти до самой сути…», «Зимняя ночь». Поэмы «Девятьсот пятый год», «Лейтенант Шмидт».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6C1E18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 </w:t>
      </w:r>
      <w:r w:rsidRPr="006C1E18">
        <w:rPr>
          <w:rFonts w:ascii="Times New Roman" w:hAnsi="Times New Roman" w:cs="Times New Roman"/>
          <w:b/>
          <w:sz w:val="28"/>
          <w:szCs w:val="28"/>
        </w:rPr>
        <w:t>А. Т. Твардовский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2. Тема войны и  памяти в лирике А. Твардовского. Утверждение нравственных ценностей. 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Поэма «По праву памяти» - искупление и предостережение, поэтическое и гражданское осмысление трагического прошлого. Лирический герой  поэмы, его жизненная позиция. Художественное своеобразие творчества А. Твардовского.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Теория литературы: традиции русской классической литературы и новаторство в поэзии.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Стихотворения: «Вся суть в одном – единственном завете», «Памяти матери», «Я знаю: никакой моей вины…», «К обидам горьким собственной персоны…», «В тот день, когда кончилась война…», «Ты,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дура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смерть, грозишься людям». Поэма « По праву памяти».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6C1E18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Литература 50-80-х годов (обзор)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Смерть И. В, Сталина. XX съезд партии. Изменения в общественной и культурной жизни страны. Новые тенденции в  литературе. Тематика и проблематика, традиции и новаторство в произведениях писателей и поэтов.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Отражение конфликтов истории в судьбах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героев: П.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Нилин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«Жестокость», А. Солженицын «Один день Ивана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Денисовича», В. Дудинцев «Не хлебом единым...» и др.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Новое осмысление проблемы человека на войне: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Ю. Бондарев «Горячий снег», В. Богомолов «Момент истины», В. Кондратьев «Сашка» и др. Исследование природы подвига и предательства, философский анализ поведения человека в экстремальной ситуации в произведениях В. Быкова «Сотников», Б. Окуджавы «Будь здоров, школяр» и др.</w:t>
      </w:r>
      <w:proofErr w:type="gramEnd"/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Роль произведений о Великой Отечественной войне в воспитании патриотических чувств молодого поколения.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Поэзия 60-х годов.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 xml:space="preserve">Поиски нового поэтического языка, формы, жанра в поэзии Б. Ахмадуллиной, Е.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Винокурова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, Р. Рождественского, А. Вознесенского, Е. Евтушенко, Б. Окуджавы и др. Развитие традиций русской классики в поэзии Н. Федорова, Н. Рубцова, С.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Наровчатова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, Д. Самойлова, </w:t>
      </w:r>
      <w:r w:rsidRPr="00D274E6">
        <w:rPr>
          <w:rFonts w:ascii="Times New Roman" w:hAnsi="Times New Roman" w:cs="Times New Roman"/>
          <w:sz w:val="28"/>
          <w:szCs w:val="28"/>
        </w:rPr>
        <w:lastRenderedPageBreak/>
        <w:t xml:space="preserve">JL Мартынова, Е.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Винокурова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, Н. Старшинова, Ю.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Друниной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, Б. Слуцкого, С. Орлова, И. Бродского, Р. Гамзатова и др.</w:t>
      </w:r>
      <w:proofErr w:type="gramEnd"/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Размышление о прошлом, настоящем и будущем Родины, утверждение нравственных ценностей в поэзии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A.</w:t>
      </w:r>
      <w:r w:rsidRPr="00D274E6">
        <w:rPr>
          <w:rFonts w:ascii="Times New Roman" w:hAnsi="Times New Roman" w:cs="Times New Roman"/>
          <w:sz w:val="28"/>
          <w:szCs w:val="28"/>
        </w:rPr>
        <w:t>Твардовского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«Городская проза». Тематика, нравственная проблематика, художественные особенности произведений В. Аксенова, Д. Гранина, Ю. Трифонова, В. Дудинцева и др.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«Деревенская проза». Изображение жизни советской деревни. Глубина, цельность духовного мира человека, связанного жизнью своей с землей, в произведениях Ф. Абрамова, М. Алексеева, С. Белова, С. Залыгина, В. Крупина, П. Проскурина, Б.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Можаева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, В. Шукшина, и др.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Драматургия. Нравственная проблематика пьес А. Володина «Пять вечеров», А. Арбузова «Иркутская история», «Жестокие игры», В. Розова «В добрый час», «Гнездо глухаря», А. Вампилова «Прошлым летом в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Чулимске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», «Старший сын», «Утиная охота» и др.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Динамика нравственных ценностей во времени, предвидение опасности утраты исторической памяти: «Прощание с Матерой» В. Распутина, «Буранный полустанок» Ч. Айтматова, «Сон в начале тумана» Ю.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Рытхэу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Попытка оценить современную жизнь с позиций предшествующих поколений: «Знак беды» В. Быкова, «Старик» Ю. Трифонова, «Берег» Ю. Бондарева и др.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Историческая тема в советской литературе. Разрешение вопроса о роли личности в истории, о взаимоотношениях человека и власти в произведениях Б. Окуджавы, Н. Эйдельмана,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B.</w:t>
      </w:r>
      <w:r w:rsidRPr="00D274E6">
        <w:rPr>
          <w:rFonts w:ascii="Times New Roman" w:hAnsi="Times New Roman" w:cs="Times New Roman"/>
          <w:sz w:val="28"/>
          <w:szCs w:val="28"/>
        </w:rPr>
        <w:tab/>
        <w:t xml:space="preserve">Пикуля, А.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Жигулина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, Д. Балашова, О. Михайлова и др.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Автобиографическая литература. К.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Паустовский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,И</w:t>
      </w:r>
      <w:proofErr w:type="spellEnd"/>
      <w:proofErr w:type="gramEnd"/>
      <w:r w:rsidRPr="00D274E6">
        <w:rPr>
          <w:rFonts w:ascii="Times New Roman" w:hAnsi="Times New Roman" w:cs="Times New Roman"/>
          <w:sz w:val="28"/>
          <w:szCs w:val="28"/>
        </w:rPr>
        <w:t>. Эренбург.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Возрастание роли публицистики. Публицистическая направленность художественных произведений 80-х годов. Обращение к трагическим страницам истории, размышления об общечеловеческих ценностях.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Журналы этого времени, их позиция. («Новый мир», «Октябрь», «Знамя» и др.).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Развитие жанра фантастики в произведениях А. Беляева, И. Ефремова, К. Булычева и др.</w:t>
      </w: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Авторская песня. Ее место в историко-культурном процессе (содержательность, искренность, внимание к личности). Значение творчества </w:t>
      </w:r>
      <w:r w:rsidRPr="00D274E6">
        <w:rPr>
          <w:rFonts w:ascii="Times New Roman" w:hAnsi="Times New Roman" w:cs="Times New Roman"/>
          <w:sz w:val="28"/>
          <w:szCs w:val="28"/>
        </w:rPr>
        <w:lastRenderedPageBreak/>
        <w:t>А. Галича, В. Высоцкого, Ю. Визбора, Б. Окуджавы и др. в развитии жанра авторской песни.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6C1E18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Многонациональность советской литературы.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Динамика нравственных ценностей во времени, предвидение опасности утраты исторической памяти. «Прощание с Матерой» В. Распутина, «Буранный полустанок» Ч. Айтматова, «Сон в начале тумана» Ю.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Рытхеу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Попытка оценить современную жизнь с позиций предшествующих поколений: «Знак беды» В. Быкова, «Старик» Ю. Трифонова, «Берег»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Ю.Бондарева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Историческая тема в советской литератур</w:t>
      </w:r>
      <w:proofErr w:type="gramStart"/>
      <w:r w:rsidRPr="006C1E18">
        <w:rPr>
          <w:rFonts w:ascii="Times New Roman" w:hAnsi="Times New Roman" w:cs="Times New Roman"/>
          <w:b/>
          <w:sz w:val="28"/>
          <w:szCs w:val="28"/>
        </w:rPr>
        <w:t>.</w:t>
      </w:r>
      <w:r w:rsidRPr="00D274E6">
        <w:rPr>
          <w:rFonts w:ascii="Times New Roman" w:hAnsi="Times New Roman" w:cs="Times New Roman"/>
          <w:sz w:val="28"/>
          <w:szCs w:val="28"/>
        </w:rPr>
        <w:t xml:space="preserve">: 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Разрешение вопроса о роли личности в истории, о взаимоотношениях человека и власти в произведениях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Б.Окуджавы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, Н. Эйдельмана, В. Пикуля, А.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Жигулина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Д.Балашова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, О. Михайлова и др.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Автобиографическая литература</w:t>
      </w:r>
      <w:r w:rsidRPr="00D274E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К.Паустовский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, И. Эренбург.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Возрастание роли публицистики. Публицистическая направленность художественных произведений 80-х годов. Обращение к трагическим страницам истории, размышляя об общечеловеческих ценностях.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Журналы этого времени, их позиция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>«Новый мир», «Октябрь», «Знамя») и др.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Развитие жанра фантастики в произведениях</w:t>
      </w:r>
      <w:r w:rsidRPr="00D274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А.Беляева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И.Ефремова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К.Булычева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Авторская песня.</w:t>
      </w:r>
      <w:r w:rsidRPr="00D274E6">
        <w:rPr>
          <w:rFonts w:ascii="Times New Roman" w:hAnsi="Times New Roman" w:cs="Times New Roman"/>
          <w:sz w:val="28"/>
          <w:szCs w:val="28"/>
        </w:rPr>
        <w:t xml:space="preserve"> Ее место в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историко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– культурном процессе (содержательность, искренность, внимание к личности). Значение творчества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А.Галича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, В. Высоцкого,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Ю.Визбора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Б.Окуджавы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и др. в развитии жанра авторской песни.</w:t>
      </w: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67DA" w:rsidRPr="006C1E18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Многонациональность советской литературы.</w:t>
      </w: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6C1E18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C1E18">
        <w:rPr>
          <w:rFonts w:ascii="Times New Roman" w:hAnsi="Times New Roman" w:cs="Times New Roman"/>
          <w:b/>
          <w:sz w:val="28"/>
          <w:szCs w:val="28"/>
        </w:rPr>
        <w:t>А.И.Солженицын</w:t>
      </w:r>
      <w:proofErr w:type="spellEnd"/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«Один день Ивана Денисовича».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А) Новый подход к изображению прошлого.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Б) Проблема ответственности поколений.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В) Размышления писателя о возможных путях развития человечества в повести.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3. Мастерство А. Солженицына – психолога: глубина характеров,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историко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- философское обобщение в творчестве писателя. 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Рубежный контроль. Зачет по вопросам учебника на стр. 626.</w:t>
      </w: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67DA" w:rsidRPr="006C1E18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В.Т. Шаламов.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«Колымские рассказы» (два рассказа по выбору). Художественное своеобразие прозы Шаламова: отсутствие деклараций, простота, ясность.</w:t>
      </w: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В.М. Шукшин.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Изображение русской деревни: глубина и цельность духовного мира русского человека.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3. Художественные особенности прозы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В.Шукшина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. Рассказы: «Чудик», «Выбираю деревню на жительство», «Срезал», «Микроскоп», «Ораторский прием».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6C1E18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Н.М. Рубцов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Тема родины в лирике поэта, острая боль за ее судьбу, вера в ее неисчерпаемые духовные силы.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Гармония человека и природы. Есенинские традиции в лирике Рубцова.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Стихотворения: «Видения на холме», «Листья осенние»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>возможен выбор других стихотворений).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6C1E18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Расул Гамзатов.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Проникновенное звучание темы родины в лирике Гамзатова. Прием параллелизма, усиливающий смысловое значение восьмистиший. Соотношение национального и общечеловеческого в творчестве Гамзатова.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Стихотворения: «Журавли», « В горах джигиты ссорились, бывало…» (возможен выбор других стихотворений).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6C1E18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А.В. Вампилов.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Образ вечного, неистребимого бюрократа. Утверждение добра, любви и милосердия. Гоголевские традиции в драматургии Вампилова.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Пьеса «Провинциальные анекдоты» (возможен выбор другого драматического произведения).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7DA" w:rsidRPr="006C1E18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Русская литература последних лет (обзор).</w:t>
      </w:r>
    </w:p>
    <w:p w:rsidR="001F67DA" w:rsidRPr="005309AB" w:rsidRDefault="001F67DA" w:rsidP="001F67D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09AB">
        <w:rPr>
          <w:rFonts w:ascii="Times New Roman" w:hAnsi="Times New Roman" w:cs="Times New Roman"/>
          <w:sz w:val="28"/>
          <w:szCs w:val="28"/>
        </w:rPr>
        <w:t>Обзор произведений, опубликованных в последние годы в журналах и отдельными изданиями. Споры о путях развития культуры. Позиция современных журналов.</w:t>
      </w:r>
    </w:p>
    <w:p w:rsidR="001F67DA" w:rsidRPr="005309AB" w:rsidRDefault="001F67DA" w:rsidP="001F67DA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1F67DA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309AB">
        <w:rPr>
          <w:rFonts w:ascii="Times New Roman" w:hAnsi="Times New Roman" w:cs="Times New Roman"/>
          <w:b/>
          <w:sz w:val="28"/>
          <w:szCs w:val="28"/>
        </w:rPr>
        <w:t>Зарубежная литература (обзор).</w:t>
      </w:r>
    </w:p>
    <w:p w:rsidR="001F67DA" w:rsidRPr="005309AB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Проза.</w:t>
      </w:r>
      <w:r>
        <w:rPr>
          <w:rFonts w:ascii="Times New Roman" w:hAnsi="Times New Roman" w:cs="Times New Roman"/>
          <w:sz w:val="28"/>
          <w:szCs w:val="28"/>
        </w:rPr>
        <w:br/>
        <w:t>О. Бальзак, Г. Флобер, Б. Шоу.</w:t>
      </w:r>
    </w:p>
    <w:p w:rsidR="001F67DA" w:rsidRPr="005309AB" w:rsidRDefault="001F67DA" w:rsidP="001F6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309AB">
        <w:rPr>
          <w:rFonts w:ascii="Times New Roman" w:hAnsi="Times New Roman" w:cs="Times New Roman"/>
          <w:b/>
          <w:sz w:val="28"/>
          <w:szCs w:val="28"/>
        </w:rPr>
        <w:t>Произведения для бесед по современной литературе.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А.Арбузов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«Годы странствий»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В.Розов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 «В поисках радости»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А.Вампилов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«Прошлым летом в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Чулимске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»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В.Шукшин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«До третьих петухов, «Думы»</w:t>
      </w:r>
    </w:p>
    <w:p w:rsidR="001F67DA" w:rsidRPr="00D274E6" w:rsidRDefault="001F67DA" w:rsidP="001F6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lastRenderedPageBreak/>
        <w:t>В. Ерофеев «Москва – Петушки».</w:t>
      </w:r>
    </w:p>
    <w:p w:rsidR="005A1B35" w:rsidRPr="002D3EC1" w:rsidRDefault="005A1B35" w:rsidP="005A1B35">
      <w:pPr>
        <w:rPr>
          <w:b/>
          <w:sz w:val="28"/>
          <w:szCs w:val="28"/>
        </w:rPr>
      </w:pPr>
    </w:p>
    <w:p w:rsidR="005A1B35" w:rsidRDefault="005A1B35" w:rsidP="005A1B35">
      <w:pPr>
        <w:rPr>
          <w:b/>
          <w:sz w:val="28"/>
          <w:szCs w:val="28"/>
        </w:rPr>
      </w:pPr>
    </w:p>
    <w:p w:rsidR="00857C66" w:rsidRDefault="00857C66"/>
    <w:sectPr w:rsidR="00857C66" w:rsidSect="00857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904CC"/>
    <w:multiLevelType w:val="hybridMultilevel"/>
    <w:tmpl w:val="4CF0E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9E17B7"/>
    <w:multiLevelType w:val="hybridMultilevel"/>
    <w:tmpl w:val="D43EF3F4"/>
    <w:lvl w:ilvl="0" w:tplc="4510CE96">
      <w:start w:val="1"/>
      <w:numFmt w:val="decimal"/>
      <w:lvlText w:val="%1."/>
      <w:lvlJc w:val="left"/>
      <w:pPr>
        <w:ind w:left="10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A1B35"/>
    <w:rsid w:val="001F67DA"/>
    <w:rsid w:val="002323D7"/>
    <w:rsid w:val="005A1B35"/>
    <w:rsid w:val="00635C48"/>
    <w:rsid w:val="00857C66"/>
    <w:rsid w:val="00861402"/>
    <w:rsid w:val="00AF11E4"/>
    <w:rsid w:val="00B528D8"/>
    <w:rsid w:val="00E3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B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1B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7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21</Pages>
  <Words>5529</Words>
  <Characters>31520</Characters>
  <Application>Microsoft Office Word</Application>
  <DocSecurity>0</DocSecurity>
  <Lines>262</Lines>
  <Paragraphs>73</Paragraphs>
  <ScaleCrop>false</ScaleCrop>
  <Company>техникум</Company>
  <LinksUpToDate>false</LinksUpToDate>
  <CharactersWithSpaces>36976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Юрченкова</dc:creator>
  <cp:keywords/>
  <dc:description/>
  <cp:lastModifiedBy>METOD</cp:lastModifiedBy>
  <cp:revision>5</cp:revision>
  <dcterms:created xsi:type="dcterms:W3CDTF">2015-02-19T04:31:00Z</dcterms:created>
  <dcterms:modified xsi:type="dcterms:W3CDTF">2015-02-27T05:54:00Z</dcterms:modified>
</cp:coreProperties>
</file>